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66FCFC85" w:rsidR="00CF5B41" w:rsidRP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E43469">
        <w:rPr>
          <w:rFonts w:eastAsia="Times New Roman"/>
          <w:b/>
          <w:color w:val="auto"/>
        </w:rPr>
        <w:t>Santos, Teixeira, Ribeiro &amp; Pequeno, Lda</w:t>
      </w:r>
      <w:bookmarkEnd w:id="0"/>
      <w:r w:rsidR="00E43469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 xml:space="preserve">, contribuinte nº </w:t>
      </w:r>
      <w:r w:rsidR="00E43469" w:rsidRPr="00E43469">
        <w:rPr>
          <w:rFonts w:eastAsia="Times New Roman"/>
          <w:b/>
          <w:color w:val="auto"/>
        </w:rPr>
        <w:t>503373141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E43469">
        <w:rPr>
          <w:rFonts w:eastAsia="Times New Roman"/>
          <w:b/>
          <w:color w:val="auto"/>
        </w:rPr>
        <w:t>471,95</w:t>
      </w:r>
      <w:r w:rsidRPr="00CF5B41">
        <w:rPr>
          <w:rFonts w:eastAsia="Times New Roman"/>
          <w:color w:val="auto"/>
        </w:rPr>
        <w:t xml:space="preserve"> (</w:t>
      </w:r>
      <w:r w:rsidR="00E43469">
        <w:rPr>
          <w:rFonts w:eastAsia="Times New Roman"/>
          <w:color w:val="auto"/>
        </w:rPr>
        <w:t>Quatrocentos e setenta e um</w:t>
      </w:r>
      <w:r w:rsidRPr="00CF5B41">
        <w:rPr>
          <w:rFonts w:eastAsia="Times New Roman"/>
          <w:color w:val="auto"/>
        </w:rPr>
        <w:t xml:space="preserve"> euros e </w:t>
      </w:r>
      <w:r w:rsidR="00E43469">
        <w:rPr>
          <w:rFonts w:eastAsia="Times New Roman"/>
          <w:color w:val="auto"/>
        </w:rPr>
        <w:t>noventa e cinco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1B42D3CC" w14:textId="4687B2D6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11302311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31/03/2013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DC40C0D" w14:textId="588C4848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11303646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30/04/2013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50F51DA" w14:textId="49163A0A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11305115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31/05/201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6835B1A" w14:textId="7B142CCF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11305682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361,29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84ACDC3" w14:textId="7BF07E3F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11306766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31/0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47D7550" w14:textId="0D185F6F" w:rsidR="00E43469" w:rsidRDefault="00E43469" w:rsidP="001A77C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11307795</w:t>
      </w:r>
      <w:r w:rsidRPr="00E43469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Pr="00E43469">
        <w:rPr>
          <w:rFonts w:ascii="Times New Roman" w:eastAsia="Times New Roman" w:hAnsi="Times New Roman" w:cs="Times New Roman"/>
          <w:sz w:val="24"/>
          <w:szCs w:val="24"/>
        </w:rPr>
        <w:t xml:space="preserve"> 31/0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43469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43469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E4346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965EF6" w14:textId="397F3DC6" w:rsidR="00CF5B41" w:rsidRPr="00E43469" w:rsidRDefault="00E43469" w:rsidP="001A77C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11309057</w:t>
      </w:r>
      <w:r w:rsidR="00CF5B41" w:rsidRPr="00E4346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30/09</w:t>
      </w:r>
      <w:r w:rsidR="00CF5B41" w:rsidRPr="00E43469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CF5B41" w:rsidRPr="00E43469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="00CF5B41" w:rsidRPr="00E4346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3C5C0E2" w14:textId="47019ACA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Depósito de 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14/10/2013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-573,29 €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4857CD0" w14:textId="64EF6D17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11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309802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1/1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01201D1" w14:textId="677B9B32" w:rsidR="00CF5B41" w:rsidRPr="00CF5B41" w:rsidRDefault="00E43469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11310430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DDC88FE" w14:textId="23C49614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11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311830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 xml:space="preserve"> 344,75.</w:t>
      </w: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61061" w14:textId="77777777" w:rsidR="00E40C87" w:rsidRDefault="00E40C87" w:rsidP="00102ECD">
      <w:pPr>
        <w:spacing w:after="0" w:line="240" w:lineRule="auto"/>
      </w:pPr>
      <w:r>
        <w:separator/>
      </w:r>
    </w:p>
  </w:endnote>
  <w:endnote w:type="continuationSeparator" w:id="0">
    <w:p w14:paraId="28666B7C" w14:textId="77777777" w:rsidR="00E40C87" w:rsidRDefault="00E40C8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D96A7E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4346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4346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EA3B3" w14:textId="77777777" w:rsidR="00E40C87" w:rsidRDefault="00E40C87" w:rsidP="00102ECD">
      <w:pPr>
        <w:spacing w:after="0" w:line="240" w:lineRule="auto"/>
      </w:pPr>
      <w:r>
        <w:separator/>
      </w:r>
    </w:p>
  </w:footnote>
  <w:footnote w:type="continuationSeparator" w:id="0">
    <w:p w14:paraId="602BC232" w14:textId="77777777" w:rsidR="00E40C87" w:rsidRDefault="00E40C8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40C87"/>
    <w:rsid w:val="00E43469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5BFC-FF6A-4A62-8C49-BA0FB141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2023-05-17T13:49:00Z</dcterms:created>
  <dcterms:modified xsi:type="dcterms:W3CDTF">2023-05-17T13:49:00Z</dcterms:modified>
</cp:coreProperties>
</file>